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AB" w:rsidRDefault="00F24AD3" w:rsidP="00901B63">
      <w:pPr>
        <w:jc w:val="both"/>
      </w:pPr>
      <w:r>
        <w:rPr>
          <w:noProof/>
          <w:lang w:eastAsia="pl-PL"/>
        </w:rPr>
        <w:drawing>
          <wp:inline distT="0" distB="0" distL="0" distR="0" wp14:anchorId="22A6C54E">
            <wp:extent cx="5638800" cy="8045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47AB">
        <w:br w:type="textWrapping" w:clear="all"/>
      </w:r>
    </w:p>
    <w:p w:rsidR="00E3711D" w:rsidRDefault="003B20EE" w:rsidP="00901B63">
      <w:pPr>
        <w:jc w:val="both"/>
      </w:pPr>
      <w:r>
        <w:t>Powiat Strzyżowski realizuje inwestycję pn. „</w:t>
      </w:r>
      <w:r w:rsidR="00E3711D">
        <w:t>Rozbudowa budynków Specjalnego Ośrodka Szkolno-Wychowawczego we Frysztaku oraz Specjalnego Ośrodka Szkolno-Wychowawczego w Strzyżowie</w:t>
      </w:r>
      <w:r>
        <w:t>”</w:t>
      </w:r>
      <w:r w:rsidR="00870419">
        <w:t xml:space="preserve"> dofinansowaną z budżetu państwa.</w:t>
      </w:r>
    </w:p>
    <w:p w:rsidR="00F24AD3" w:rsidRDefault="00F24AD3" w:rsidP="00901B63">
      <w:pPr>
        <w:jc w:val="both"/>
      </w:pPr>
      <w:r>
        <w:t xml:space="preserve">Umowy na realizację zadania </w:t>
      </w:r>
      <w:r w:rsidR="001008DF">
        <w:t xml:space="preserve">z wybranymi Wykonawcami </w:t>
      </w:r>
      <w:bookmarkStart w:id="0" w:name="_GoBack"/>
      <w:bookmarkEnd w:id="0"/>
      <w:r>
        <w:t>zostały zawarte w dniu 29 sierpnia 2024 r.</w:t>
      </w:r>
    </w:p>
    <w:p w:rsidR="00E3711D" w:rsidRDefault="00E3711D" w:rsidP="00901B63">
      <w:pPr>
        <w:jc w:val="both"/>
      </w:pPr>
      <w:r>
        <w:t>Wartość inwestycji</w:t>
      </w:r>
      <w:r w:rsidR="00901B63">
        <w:t xml:space="preserve"> -</w:t>
      </w:r>
      <w:r>
        <w:t xml:space="preserve"> 11 498 819,58 zł, z tego:</w:t>
      </w:r>
    </w:p>
    <w:p w:rsidR="00E3711D" w:rsidRDefault="00E3711D" w:rsidP="00901B63">
      <w:pPr>
        <w:jc w:val="both"/>
      </w:pPr>
      <w:r>
        <w:t xml:space="preserve">8 000 000,00 zł dofinansowanie z Rządowego Funduszu Polski Ład: Programu Inwestycji Strategicznych – edycja 8, </w:t>
      </w:r>
    </w:p>
    <w:p w:rsidR="00E3711D" w:rsidRDefault="00E3711D" w:rsidP="00901B63">
      <w:pPr>
        <w:jc w:val="both"/>
      </w:pPr>
      <w:r>
        <w:t>3 498 819,58 zł budżet Powiatu Strzyżowskiego.</w:t>
      </w:r>
    </w:p>
    <w:p w:rsidR="00E3711D" w:rsidRDefault="00E3711D" w:rsidP="00901B63">
      <w:pPr>
        <w:jc w:val="both"/>
      </w:pPr>
      <w:r>
        <w:t>Inwestycja dotyczy rozbudowy dwóch odrębnych obiektów szkolnych, w których prowadzone jest szkolnictwo specjalne dla dzieci i młodzieży niepełnosprawnej intelektualnie w stopniu umiarkowanym, znacznym i głębokim.</w:t>
      </w:r>
    </w:p>
    <w:p w:rsidR="00E3711D" w:rsidRDefault="00E3711D" w:rsidP="00901B63">
      <w:pPr>
        <w:jc w:val="both"/>
      </w:pPr>
      <w:r>
        <w:t>SOSW w Strzyżowie jest budynkiem czterokondygnacyjnym, zlokalizowanym bezpośrednio przy ulicy. Inwestycja obejmuje dobudowę dodatkowej części na poziomie wszystkich kondygnacji od strony północnej budynku (od podwórza), uzyskując dodatkowe 823,10 m2 powierzchni użytkowej.</w:t>
      </w:r>
    </w:p>
    <w:p w:rsidR="00E3711D" w:rsidRDefault="00E3711D" w:rsidP="00901B63">
      <w:pPr>
        <w:jc w:val="both"/>
      </w:pPr>
      <w:r>
        <w:t xml:space="preserve">W SOSW we Frysztaku planowana rozbudowa pozwoli uzyskać dodatkowe 482,30 m2 powierzchni użytkowej, zwiększając liczbę kondygnacji naziemnych na części budynku do 5. Zostanie wykonana niezbędna instalacja elektryczna, sanitarna, </w:t>
      </w:r>
      <w:proofErr w:type="spellStart"/>
      <w:r>
        <w:t>wod</w:t>
      </w:r>
      <w:proofErr w:type="spellEnd"/>
      <w:r>
        <w:t>-kan.</w:t>
      </w:r>
    </w:p>
    <w:p w:rsidR="00937A89" w:rsidRDefault="003B20EE" w:rsidP="00901B63">
      <w:pPr>
        <w:jc w:val="both"/>
      </w:pPr>
      <w:r>
        <w:t>Planowane zakończenie realizacji zadania do 31.12.2025 r.</w:t>
      </w:r>
    </w:p>
    <w:sectPr w:rsidR="0093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1D"/>
    <w:rsid w:val="001008DF"/>
    <w:rsid w:val="003B20EE"/>
    <w:rsid w:val="00870419"/>
    <w:rsid w:val="00901B63"/>
    <w:rsid w:val="00937A89"/>
    <w:rsid w:val="009947AB"/>
    <w:rsid w:val="00A738A2"/>
    <w:rsid w:val="00E3711D"/>
    <w:rsid w:val="00F2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058C-E9D8-4855-B1BF-6DE197FE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10</cp:revision>
  <dcterms:created xsi:type="dcterms:W3CDTF">2025-07-24T11:35:00Z</dcterms:created>
  <dcterms:modified xsi:type="dcterms:W3CDTF">2025-07-25T12:47:00Z</dcterms:modified>
</cp:coreProperties>
</file>