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C3" w:rsidRDefault="00053844" w:rsidP="00885D3A">
      <w:pPr>
        <w:jc w:val="both"/>
      </w:pPr>
      <w:r>
        <w:rPr>
          <w:noProof/>
          <w:lang w:eastAsia="pl-PL"/>
        </w:rPr>
        <w:drawing>
          <wp:inline distT="0" distB="0" distL="0" distR="0" wp14:anchorId="6A81A368" wp14:editId="0A66AFFD">
            <wp:extent cx="5639435" cy="8045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170D" w:rsidRDefault="00D3170D" w:rsidP="00885D3A">
      <w:pPr>
        <w:jc w:val="both"/>
      </w:pPr>
      <w:r>
        <w:t xml:space="preserve">Powiat Strzyżowski jest w trakcie realizacji zadania pn. </w:t>
      </w:r>
      <w:r w:rsidRPr="00365FD8">
        <w:rPr>
          <w:i/>
        </w:rPr>
        <w:t>„Wykonanie inwentaryzacji architektoniczno-konserwatorskiej oraz dokumentacji technicznej dotyczącej renowacji zabytkowego pałacu w Wiśniowej”</w:t>
      </w:r>
      <w:r>
        <w:t xml:space="preserve">. Zadanie finansowane jest z </w:t>
      </w:r>
      <w:r w:rsidR="00224A1B">
        <w:t xml:space="preserve">budżetu państwa z </w:t>
      </w:r>
      <w:r>
        <w:t xml:space="preserve">Rządowego Programu Odbudowy Zabytków edycja 2 – 2023. </w:t>
      </w:r>
    </w:p>
    <w:p w:rsidR="00D3170D" w:rsidRDefault="007C0D37" w:rsidP="00D3170D">
      <w:pPr>
        <w:jc w:val="both"/>
      </w:pPr>
      <w:r>
        <w:t>Całkowita wartość inwestycji: 20</w:t>
      </w:r>
      <w:r w:rsidR="00D3170D">
        <w:t>6 960,00 zł</w:t>
      </w:r>
    </w:p>
    <w:p w:rsidR="00D3170D" w:rsidRDefault="00D3170D" w:rsidP="00D3170D">
      <w:pPr>
        <w:jc w:val="both"/>
      </w:pPr>
      <w:r>
        <w:t>Kwot</w:t>
      </w:r>
      <w:r w:rsidR="002C29F9">
        <w:t>a dofinansowania: 98 000,00 zł</w:t>
      </w:r>
    </w:p>
    <w:p w:rsidR="00150598" w:rsidRPr="002C29F9" w:rsidRDefault="00150598" w:rsidP="00150598">
      <w:pPr>
        <w:jc w:val="both"/>
      </w:pPr>
      <w:r w:rsidRPr="002C29F9">
        <w:t>Przedmiotem inwestycji jest wykonanie kompletnej dokumentacji technicznej renowac</w:t>
      </w:r>
      <w:r w:rsidR="002C29F9" w:rsidRPr="002C29F9">
        <w:t>ji zabytkowego pałacu  w Zespole Parkowo-Dworskim i F</w:t>
      </w:r>
      <w:r w:rsidRPr="002C29F9">
        <w:t>olwarcznym w Wiśniowej, tj.: projektu architektoniczno-budowlanego, projektów technicznych - branżowych,  sporządzenie kosztorysu inwestorskiego, przedmiaru robót, specyfikacji technicznych wykonania i odbioru robót.</w:t>
      </w:r>
    </w:p>
    <w:p w:rsidR="00150598" w:rsidRPr="002C29F9" w:rsidRDefault="00150598" w:rsidP="00150598">
      <w:pPr>
        <w:jc w:val="both"/>
      </w:pPr>
      <w:r w:rsidRPr="002C29F9">
        <w:t>Opracowanie dokumentacji architektoniczno-budowlanej musi być poprzedzone sporządzeniem inw</w:t>
      </w:r>
      <w:r w:rsidR="002C29F9" w:rsidRPr="002C29F9">
        <w:t xml:space="preserve">entaryzacji konserwatorskiej i </w:t>
      </w:r>
      <w:r w:rsidRPr="002C29F9">
        <w:t>ekspertyzą techniczną stanu konstrukcji budynku pałacu.</w:t>
      </w:r>
    </w:p>
    <w:p w:rsidR="00150598" w:rsidRPr="00077C97" w:rsidRDefault="00150598" w:rsidP="00150598">
      <w:pPr>
        <w:jc w:val="both"/>
      </w:pPr>
      <w:r w:rsidRPr="00077C97">
        <w:t xml:space="preserve">Ww. dokumenty muszą być zaopiniowane przez Konserwatora Zabytków i są niezbędne do uzyskania </w:t>
      </w:r>
      <w:r w:rsidR="00077C97" w:rsidRPr="00077C97">
        <w:t>wymaganyc</w:t>
      </w:r>
      <w:r w:rsidRPr="00077C97">
        <w:t>h pozwoleń</w:t>
      </w:r>
      <w:r w:rsidR="00077C97" w:rsidRPr="00077C97">
        <w:t>,</w:t>
      </w:r>
      <w:r w:rsidRPr="00077C97">
        <w:t xml:space="preserve"> w tym pozwolenia na budowę.</w:t>
      </w:r>
    </w:p>
    <w:p w:rsidR="00150598" w:rsidRPr="00077C97" w:rsidRDefault="00150598" w:rsidP="00150598">
      <w:pPr>
        <w:jc w:val="both"/>
      </w:pPr>
      <w:r w:rsidRPr="00077C97">
        <w:t>Posiadanie dokumentacji technicznej wraz z pozwoleniem na budowę warunkuje przystąpienie do realizacji prac w zakresie renowacji budynku pałacu.</w:t>
      </w:r>
    </w:p>
    <w:p w:rsidR="00150598" w:rsidRPr="00077C97" w:rsidRDefault="00150598" w:rsidP="00150598">
      <w:pPr>
        <w:jc w:val="both"/>
      </w:pPr>
      <w:r w:rsidRPr="00077C97">
        <w:t>Dotychczas było to niemożliwe, mimo że Powiat Strzyżowski starał się o środki na ten cel nie udało się ich pozyskać.</w:t>
      </w:r>
    </w:p>
    <w:p w:rsidR="00150598" w:rsidRPr="00077C97" w:rsidRDefault="00150598" w:rsidP="00150598">
      <w:pPr>
        <w:jc w:val="both"/>
      </w:pPr>
      <w:r w:rsidRPr="00077C97">
        <w:t>Pałac w Wiśniowej to najcenniejszy architektoniczny element</w:t>
      </w:r>
      <w:r w:rsidR="001801D1">
        <w:t xml:space="preserve"> zespołu parkowo-dworskiego i </w:t>
      </w:r>
      <w:r w:rsidRPr="00077C97">
        <w:t>folwarcznego</w:t>
      </w:r>
      <w:r w:rsidR="00A260E0" w:rsidRPr="00077C97">
        <w:t xml:space="preserve"> </w:t>
      </w:r>
      <w:r w:rsidRPr="00077C97">
        <w:t>-</w:t>
      </w:r>
      <w:r w:rsidR="00A260E0" w:rsidRPr="00077C97">
        <w:t xml:space="preserve"> </w:t>
      </w:r>
      <w:r w:rsidRPr="00077C97">
        <w:t>powiat strzyżowski, województwo podkarpackie. Jest związany ze znamienitym rodem Mycielskich.</w:t>
      </w:r>
    </w:p>
    <w:p w:rsidR="00150598" w:rsidRPr="00077C97" w:rsidRDefault="00150598" w:rsidP="00150598">
      <w:pPr>
        <w:jc w:val="both"/>
      </w:pPr>
      <w:r w:rsidRPr="00077C97">
        <w:t>Od 2005 r. Powiat Strzyżowski przejął na własność zespół parkowo-dworski i folwarczny w Wiśniowej podejmując działania zmierzające do jego odratowania i przywrócenia mu dawnej świetności. Zabudowania folwarczne, oficyna oraz cały teren parku zostały zrewitalizowane i odbudowane. Na ich bazie w 2018 r została. utworzona powiatowa jednostka kultury pod nazwą Powiatowe Centrum Kultury i Turystyki w Wiśniowej, której celem statutowym jest tworzenie i ochrona kultury na terenie całego powiatu. Aby ten obiekt mógł wypełniać właściwą sobie funkcję konieczny jest remont pałacu, gdyż budynek obecnie jest w stanie zagrażającym katastrofie budowlanej, nieszczelne pokrycie powoduje degradację konstrukcji więźby dachowej w tym istniejących stropów drewnianych. Użytkowanie budynku w takim stanie zagraża bezpieczeństwu. Poważnej degradacji uległy ściany konstrukcyjne</w:t>
      </w:r>
      <w:r w:rsidR="00077C97">
        <w:t>,</w:t>
      </w:r>
      <w:r w:rsidRPr="00077C97">
        <w:t xml:space="preserve"> strop kolebkowy nad piwnicą. Brak odpowiedniej izolacji spowodował zagrzybienie ścian co przeniosło się w dużym stopniu na konstrukcję drewnianą stropu.</w:t>
      </w:r>
    </w:p>
    <w:p w:rsidR="00885D3A" w:rsidRPr="00077C97" w:rsidRDefault="00150598" w:rsidP="00150598">
      <w:pPr>
        <w:jc w:val="both"/>
      </w:pPr>
      <w:r w:rsidRPr="00077C97">
        <w:t>Stolarka w części wymaga poważnej renowacji</w:t>
      </w:r>
      <w:r w:rsidR="00077C97">
        <w:t>,</w:t>
      </w:r>
      <w:r w:rsidRPr="00077C97">
        <w:t xml:space="preserve"> a w części kompletnej wymiany. Tynki zewnętrzne uległy degradacji, nie zabezpieczają budynku. Portyk wejściowy z balkonem wspartym na kolumnach z piaskowca grozi zawaleniem, co powoduje niebezpieczeństwo dla przechodniów.</w:t>
      </w:r>
    </w:p>
    <w:p w:rsidR="00FA6F55" w:rsidRDefault="002C29F9" w:rsidP="00053844">
      <w:pPr>
        <w:jc w:val="both"/>
      </w:pPr>
      <w:r w:rsidRPr="002C29F9">
        <w:t>Zakończenie zadania planowane do końca III kwartału 2025 r.</w:t>
      </w:r>
      <w:bookmarkStart w:id="0" w:name="_GoBack"/>
      <w:bookmarkEnd w:id="0"/>
    </w:p>
    <w:sectPr w:rsidR="00FA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00"/>
    <w:rsid w:val="00053844"/>
    <w:rsid w:val="00077C97"/>
    <w:rsid w:val="00117AC3"/>
    <w:rsid w:val="00150598"/>
    <w:rsid w:val="001801D1"/>
    <w:rsid w:val="00224A1B"/>
    <w:rsid w:val="00276AE1"/>
    <w:rsid w:val="00291D9E"/>
    <w:rsid w:val="002C29F9"/>
    <w:rsid w:val="002D663C"/>
    <w:rsid w:val="00315B2C"/>
    <w:rsid w:val="00365FD8"/>
    <w:rsid w:val="003C63C2"/>
    <w:rsid w:val="00464A35"/>
    <w:rsid w:val="00493AF3"/>
    <w:rsid w:val="005F0160"/>
    <w:rsid w:val="006031B1"/>
    <w:rsid w:val="00661200"/>
    <w:rsid w:val="00704557"/>
    <w:rsid w:val="007626DB"/>
    <w:rsid w:val="007803F3"/>
    <w:rsid w:val="007934E6"/>
    <w:rsid w:val="007C0D37"/>
    <w:rsid w:val="007E3606"/>
    <w:rsid w:val="00885D3A"/>
    <w:rsid w:val="00894DB1"/>
    <w:rsid w:val="00936386"/>
    <w:rsid w:val="00A260E0"/>
    <w:rsid w:val="00B6132C"/>
    <w:rsid w:val="00D16321"/>
    <w:rsid w:val="00D3170D"/>
    <w:rsid w:val="00D52D8E"/>
    <w:rsid w:val="00DC7A2C"/>
    <w:rsid w:val="00F064FF"/>
    <w:rsid w:val="00F22D18"/>
    <w:rsid w:val="00F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9A6EF-6005-4AB6-AC7A-38FF7BBA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4</cp:revision>
  <dcterms:created xsi:type="dcterms:W3CDTF">2025-08-05T12:18:00Z</dcterms:created>
  <dcterms:modified xsi:type="dcterms:W3CDTF">2025-08-05T12:20:00Z</dcterms:modified>
</cp:coreProperties>
</file>