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A5" w:rsidRPr="00B104B3" w:rsidRDefault="004F3D67" w:rsidP="00D675A5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>
            <wp:extent cx="5760720" cy="19157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us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5A5" w:rsidRPr="00B104B3">
        <w:rPr>
          <w:rFonts w:asciiTheme="minorHAnsi" w:hAnsiTheme="minorHAnsi" w:cstheme="minorHAnsi"/>
          <w:b/>
          <w:sz w:val="28"/>
        </w:rPr>
        <w:t xml:space="preserve">DOFINANSOWANO ZE ŚRODKÓW </w:t>
      </w:r>
    </w:p>
    <w:p w:rsidR="00D675A5" w:rsidRDefault="00D675A5" w:rsidP="00D675A5">
      <w:pPr>
        <w:rPr>
          <w:rFonts w:asciiTheme="minorHAnsi" w:hAnsiTheme="minorHAnsi" w:cstheme="minorHAnsi"/>
          <w:b/>
          <w:sz w:val="28"/>
        </w:rPr>
      </w:pPr>
    </w:p>
    <w:p w:rsidR="00D675A5" w:rsidRPr="00576396" w:rsidRDefault="00D675A5" w:rsidP="00D675A5">
      <w:pPr>
        <w:jc w:val="center"/>
        <w:rPr>
          <w:rFonts w:asciiTheme="minorHAnsi" w:hAnsiTheme="minorHAnsi" w:cstheme="minorHAnsi"/>
          <w:b/>
          <w:caps/>
          <w:sz w:val="28"/>
        </w:rPr>
      </w:pPr>
      <w:r w:rsidRPr="00576396">
        <w:rPr>
          <w:rFonts w:asciiTheme="minorHAnsi" w:hAnsiTheme="minorHAnsi" w:cstheme="minorHAnsi"/>
          <w:b/>
          <w:caps/>
          <w:sz w:val="28"/>
        </w:rPr>
        <w:t xml:space="preserve">PAŃSTWOWEGO FUNDUSZU REHABILITACJI </w:t>
      </w:r>
    </w:p>
    <w:p w:rsidR="00D675A5" w:rsidRPr="00576396" w:rsidRDefault="00D675A5" w:rsidP="00D675A5">
      <w:pPr>
        <w:jc w:val="center"/>
        <w:rPr>
          <w:rFonts w:asciiTheme="minorHAnsi" w:hAnsiTheme="minorHAnsi" w:cstheme="minorHAnsi"/>
          <w:b/>
          <w:sz w:val="28"/>
        </w:rPr>
      </w:pPr>
      <w:r w:rsidRPr="00576396">
        <w:rPr>
          <w:rFonts w:asciiTheme="minorHAnsi" w:hAnsiTheme="minorHAnsi" w:cstheme="minorHAnsi"/>
          <w:b/>
          <w:caps/>
          <w:sz w:val="28"/>
        </w:rPr>
        <w:t>OSÓB NIEPEŁNOSPRAWNYCH</w:t>
      </w:r>
    </w:p>
    <w:p w:rsidR="00D675A5" w:rsidRPr="00B104B3" w:rsidRDefault="00D675A5" w:rsidP="00D675A5">
      <w:pPr>
        <w:jc w:val="center"/>
        <w:rPr>
          <w:rFonts w:asciiTheme="minorHAnsi" w:hAnsiTheme="minorHAnsi" w:cstheme="minorHAnsi"/>
          <w:b/>
          <w:sz w:val="32"/>
        </w:rPr>
      </w:pPr>
    </w:p>
    <w:p w:rsidR="00D675A5" w:rsidRPr="008D7E75" w:rsidRDefault="00D675A5" w:rsidP="00D675A5">
      <w:pPr>
        <w:jc w:val="center"/>
        <w:rPr>
          <w:rFonts w:asciiTheme="minorHAnsi" w:hAnsiTheme="minorHAnsi" w:cstheme="minorHAnsi"/>
          <w:b/>
          <w:sz w:val="28"/>
        </w:rPr>
      </w:pPr>
      <w:r w:rsidRPr="00D675A5">
        <w:rPr>
          <w:rFonts w:asciiTheme="minorHAnsi" w:hAnsiTheme="minorHAnsi" w:cstheme="minorHAnsi"/>
          <w:b/>
          <w:sz w:val="28"/>
        </w:rPr>
        <w:t>Dostosowanie budynku Filii DPS Babica w Pstrągowej do aktualn</w:t>
      </w:r>
      <w:r>
        <w:rPr>
          <w:rFonts w:asciiTheme="minorHAnsi" w:hAnsiTheme="minorHAnsi" w:cstheme="minorHAnsi"/>
          <w:b/>
          <w:sz w:val="28"/>
        </w:rPr>
        <w:t>ych przepisów przeciwpożarowych</w:t>
      </w:r>
    </w:p>
    <w:p w:rsidR="00D675A5" w:rsidRDefault="00D675A5" w:rsidP="00D675A5">
      <w:pPr>
        <w:rPr>
          <w:rFonts w:asciiTheme="minorHAnsi" w:hAnsiTheme="minorHAnsi" w:cstheme="minorHAnsi"/>
          <w:sz w:val="28"/>
        </w:rPr>
      </w:pPr>
    </w:p>
    <w:p w:rsidR="00D675A5" w:rsidRDefault="00D675A5" w:rsidP="00D675A5">
      <w:pPr>
        <w:rPr>
          <w:rFonts w:asciiTheme="minorHAnsi" w:hAnsiTheme="minorHAnsi" w:cstheme="minorHAnsi"/>
          <w:b/>
          <w:sz w:val="28"/>
        </w:rPr>
      </w:pPr>
      <w:proofErr w:type="gramStart"/>
      <w:r w:rsidRPr="00B104B3">
        <w:rPr>
          <w:rFonts w:asciiTheme="minorHAnsi" w:hAnsiTheme="minorHAnsi" w:cstheme="minorHAnsi"/>
          <w:sz w:val="22"/>
        </w:rPr>
        <w:t>DOFINANSOWANIE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8"/>
        </w:rPr>
        <w:t xml:space="preserve"> </w:t>
      </w:r>
      <w:r w:rsidR="001D1946">
        <w:rPr>
          <w:rFonts w:asciiTheme="minorHAnsi" w:hAnsiTheme="minorHAnsi" w:cstheme="minorHAnsi"/>
          <w:b/>
          <w:sz w:val="28"/>
        </w:rPr>
        <w:t>101 790</w:t>
      </w:r>
      <w:r w:rsidRPr="00273A18">
        <w:rPr>
          <w:rFonts w:asciiTheme="minorHAnsi" w:hAnsiTheme="minorHAnsi" w:cstheme="minorHAnsi"/>
          <w:b/>
          <w:sz w:val="28"/>
        </w:rPr>
        <w:t xml:space="preserve"> zł</w:t>
      </w:r>
      <w:proofErr w:type="gramEnd"/>
    </w:p>
    <w:p w:rsidR="00D675A5" w:rsidRDefault="00D675A5" w:rsidP="00D675A5">
      <w:pPr>
        <w:rPr>
          <w:rFonts w:asciiTheme="minorHAnsi" w:hAnsiTheme="minorHAnsi" w:cstheme="minorHAnsi"/>
          <w:b/>
          <w:sz w:val="28"/>
        </w:rPr>
      </w:pPr>
      <w:r w:rsidRPr="00B104B3">
        <w:rPr>
          <w:rFonts w:asciiTheme="minorHAnsi" w:hAnsiTheme="minorHAnsi" w:cstheme="minorHAnsi"/>
          <w:sz w:val="22"/>
        </w:rPr>
        <w:t xml:space="preserve">CAŁKOWITA </w:t>
      </w:r>
      <w:proofErr w:type="gramStart"/>
      <w:r w:rsidRPr="00B104B3">
        <w:rPr>
          <w:rFonts w:asciiTheme="minorHAnsi" w:hAnsiTheme="minorHAnsi" w:cstheme="minorHAnsi"/>
          <w:sz w:val="22"/>
        </w:rPr>
        <w:t>WARTOŚĆ</w:t>
      </w:r>
      <w:r w:rsidRPr="00B104B3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  </w:t>
      </w:r>
      <w:r w:rsidR="001D1946">
        <w:rPr>
          <w:rFonts w:asciiTheme="minorHAnsi" w:hAnsiTheme="minorHAnsi" w:cstheme="minorHAnsi"/>
          <w:b/>
          <w:sz w:val="28"/>
        </w:rPr>
        <w:t>203 580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B104B3">
        <w:rPr>
          <w:rFonts w:asciiTheme="minorHAnsi" w:hAnsiTheme="minorHAnsi" w:cstheme="minorHAnsi"/>
          <w:b/>
          <w:sz w:val="28"/>
        </w:rPr>
        <w:t>zł</w:t>
      </w:r>
      <w:proofErr w:type="gramEnd"/>
    </w:p>
    <w:p w:rsidR="00D675A5" w:rsidRDefault="00D675A5" w:rsidP="00D675A5">
      <w:pPr>
        <w:rPr>
          <w:rFonts w:asciiTheme="minorHAnsi" w:hAnsiTheme="minorHAnsi" w:cstheme="minorHAnsi"/>
          <w:b/>
          <w:sz w:val="28"/>
        </w:rPr>
      </w:pPr>
    </w:p>
    <w:p w:rsidR="00D675A5" w:rsidRPr="00B11EFD" w:rsidRDefault="00D675A5" w:rsidP="00B11EFD">
      <w:pPr>
        <w:pStyle w:val="Tekstpodstawowy21"/>
        <w:spacing w:line="276" w:lineRule="auto"/>
        <w:rPr>
          <w:rFonts w:ascii="Arial" w:hAnsi="Arial" w:cs="Arial"/>
          <w:szCs w:val="24"/>
        </w:rPr>
      </w:pPr>
      <w:r w:rsidRPr="00B11EFD">
        <w:rPr>
          <w:rFonts w:ascii="Arial" w:hAnsi="Arial" w:cs="Arial"/>
          <w:szCs w:val="24"/>
        </w:rPr>
        <w:t xml:space="preserve">Zadanie realizowane ze środków Państwowego Funduszu Rehabilitacji Osób Niepełnosprawnych </w:t>
      </w:r>
      <w:r w:rsidR="00E77BFE" w:rsidRPr="00B11EFD">
        <w:rPr>
          <w:rFonts w:ascii="Arial" w:hAnsi="Arial" w:cs="Arial"/>
          <w:szCs w:val="24"/>
        </w:rPr>
        <w:t>będących w dyspozycji samorządu województwa podkarpackiego</w:t>
      </w:r>
      <w:r w:rsidR="00D23138">
        <w:rPr>
          <w:rFonts w:ascii="Arial" w:hAnsi="Arial" w:cs="Arial"/>
          <w:szCs w:val="24"/>
        </w:rPr>
        <w:t>,</w:t>
      </w:r>
      <w:r w:rsidR="00E77BFE" w:rsidRPr="00B11EFD">
        <w:rPr>
          <w:rFonts w:ascii="Arial" w:hAnsi="Arial" w:cs="Arial"/>
          <w:szCs w:val="24"/>
        </w:rPr>
        <w:t xml:space="preserve"> jako dofinansowanie </w:t>
      </w:r>
      <w:r w:rsidRPr="00B11EFD">
        <w:rPr>
          <w:rFonts w:ascii="Arial" w:hAnsi="Arial" w:cs="Arial"/>
          <w:szCs w:val="24"/>
        </w:rPr>
        <w:t>robót budowlanych dotyczących obiektów służących rehabilitacji osób niepełnosprawnych.</w:t>
      </w:r>
    </w:p>
    <w:p w:rsidR="00E77BFE" w:rsidRPr="00B11EFD" w:rsidRDefault="00D675A5" w:rsidP="00B11EFD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hAnsi="Arial" w:cs="Arial"/>
          <w:sz w:val="24"/>
          <w:szCs w:val="24"/>
        </w:rPr>
        <w:t xml:space="preserve">Głównym celem projektu jest </w:t>
      </w:r>
      <w:r w:rsidR="00E77BFE" w:rsidRPr="00B11EFD">
        <w:rPr>
          <w:rFonts w:ascii="Arial" w:eastAsia="Times New Roman" w:hAnsi="Arial" w:cs="Arial"/>
          <w:sz w:val="24"/>
          <w:szCs w:val="24"/>
        </w:rPr>
        <w:t>pełne dostosowanie warunków technicznych</w:t>
      </w:r>
      <w:r w:rsidR="00D23138">
        <w:rPr>
          <w:rFonts w:ascii="Arial" w:eastAsia="Times New Roman" w:hAnsi="Arial" w:cs="Arial"/>
          <w:sz w:val="24"/>
          <w:szCs w:val="24"/>
        </w:rPr>
        <w:t>,</w:t>
      </w:r>
      <w:r w:rsidR="00E77BFE" w:rsidRPr="00B11EFD">
        <w:rPr>
          <w:rFonts w:ascii="Arial" w:eastAsia="Times New Roman" w:hAnsi="Arial" w:cs="Arial"/>
          <w:sz w:val="24"/>
          <w:szCs w:val="24"/>
        </w:rPr>
        <w:t xml:space="preserve"> jakim powinny odpowiadać budynki i ich usytuowanie do wymogów Ministra Infrastruktury z dnia 12 kwietnia 2002 r. oraz do wymogów ustawy o ochronie przeciwpożarowej. Realizacja inwestycji zwiększy poczucie bezpieczeństwa osób będących bezpośrednimi użytkownikami obiektu: mieszkańców oraz kadry na wypadek wystąpienia pożaru. Jednostka samorządu terytorialnego</w:t>
      </w:r>
      <w:r w:rsidR="00D23138">
        <w:rPr>
          <w:rFonts w:ascii="Arial" w:eastAsia="Times New Roman" w:hAnsi="Arial" w:cs="Arial"/>
          <w:sz w:val="24"/>
          <w:szCs w:val="24"/>
        </w:rPr>
        <w:t>,</w:t>
      </w:r>
      <w:r w:rsidR="00E77BFE" w:rsidRPr="00B11EFD">
        <w:rPr>
          <w:rFonts w:ascii="Arial" w:eastAsia="Times New Roman" w:hAnsi="Arial" w:cs="Arial"/>
          <w:sz w:val="24"/>
          <w:szCs w:val="24"/>
        </w:rPr>
        <w:t xml:space="preserve"> jako organ prowadzący DPS wykonuje ustawowe zadania z zakresu pomocy społecznej i rehabilitacji osób niepełnosprawnych. Obecnie Filia Domu Pomocy Społecznej w Babicy zapewnia miejsca dla 25 mieszkańców w tym kobiet – osób przewlekle chorych psychicznie. Jest to szczególna grupa, która z uwagi na swoje schorzenia wymaga stałej opieki, kontroli i zapewnienia bezpieczeństwa, w tym przeciwpożarowego. Poczucie bezpieczeństwa jest bardzo ważnym aspektem życia społecznego, zaś </w:t>
      </w:r>
      <w:proofErr w:type="gramStart"/>
      <w:r w:rsidR="00E77BFE" w:rsidRPr="00B11EFD">
        <w:rPr>
          <w:rFonts w:ascii="Arial" w:eastAsia="Times New Roman" w:hAnsi="Arial" w:cs="Arial"/>
          <w:sz w:val="24"/>
          <w:szCs w:val="24"/>
        </w:rPr>
        <w:t>samorząd jako</w:t>
      </w:r>
      <w:proofErr w:type="gramEnd"/>
      <w:r w:rsidR="00E77BFE" w:rsidRPr="00B11EFD">
        <w:rPr>
          <w:rFonts w:ascii="Arial" w:eastAsia="Times New Roman" w:hAnsi="Arial" w:cs="Arial"/>
          <w:sz w:val="24"/>
          <w:szCs w:val="24"/>
        </w:rPr>
        <w:t xml:space="preserve"> jednostka prowadząca DPS taki poziom bezpieczeństwa ma obowiązek zapewnić na mocy przepisów prawa. Przeprowadzenie inwestycji w Domu Pomocy Społecznej w Fili w Pstrągowej Woli jest niezbędne dla zapewnienia bezpieczeństwa osobom mieszkającym w domu pomocy społecznej a co za tym idzie zapewnienie</w:t>
      </w:r>
      <w:r w:rsidR="00D23138">
        <w:rPr>
          <w:rFonts w:ascii="Arial" w:eastAsia="Times New Roman" w:hAnsi="Arial" w:cs="Arial"/>
          <w:sz w:val="24"/>
          <w:szCs w:val="24"/>
        </w:rPr>
        <w:t>,</w:t>
      </w:r>
      <w:r w:rsidR="00E77BFE" w:rsidRPr="00B11EFD">
        <w:rPr>
          <w:rFonts w:ascii="Arial" w:eastAsia="Times New Roman" w:hAnsi="Arial" w:cs="Arial"/>
          <w:sz w:val="24"/>
          <w:szCs w:val="24"/>
        </w:rPr>
        <w:t xml:space="preserve"> iż nie pozostają bez wsparcia i pomocy instytucji</w:t>
      </w:r>
      <w:r w:rsidR="00D23138">
        <w:rPr>
          <w:rFonts w:ascii="Arial" w:eastAsia="Times New Roman" w:hAnsi="Arial" w:cs="Arial"/>
          <w:sz w:val="24"/>
          <w:szCs w:val="24"/>
        </w:rPr>
        <w:t>,</w:t>
      </w:r>
      <w:r w:rsidR="00E77BFE" w:rsidRPr="00B11EFD">
        <w:rPr>
          <w:rFonts w:ascii="Arial" w:eastAsia="Times New Roman" w:hAnsi="Arial" w:cs="Arial"/>
          <w:sz w:val="24"/>
          <w:szCs w:val="24"/>
        </w:rPr>
        <w:t xml:space="preserve"> które mają wpływ na warunki bytowe ich miejsca zamieszkania a takim miejsce jest dom pomocy społecznej.</w:t>
      </w:r>
    </w:p>
    <w:p w:rsidR="00E77BFE" w:rsidRPr="00B11EFD" w:rsidRDefault="00E77BFE" w:rsidP="00B11EFD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eastAsia="Times New Roman" w:hAnsi="Arial" w:cs="Arial"/>
          <w:sz w:val="24"/>
          <w:szCs w:val="24"/>
        </w:rPr>
        <w:t>W zakresie rzeczowym zadania przewidziano:</w:t>
      </w: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eastAsia="Times New Roman" w:hAnsi="Arial" w:cs="Arial"/>
          <w:sz w:val="24"/>
          <w:szCs w:val="24"/>
        </w:rPr>
        <w:t>1) Wewnętrzne roboty budowlane:</w:t>
      </w:r>
    </w:p>
    <w:p w:rsidR="00E77BFE" w:rsidRPr="00B11EFD" w:rsidRDefault="00E77BFE" w:rsidP="00B11EFD">
      <w:pPr>
        <w:spacing w:line="276" w:lineRule="auto"/>
        <w:ind w:left="284"/>
        <w:rPr>
          <w:rFonts w:ascii="Arial" w:eastAsia="Times New Roman" w:hAnsi="Arial" w:cs="Arial"/>
          <w:sz w:val="24"/>
          <w:szCs w:val="24"/>
        </w:rPr>
      </w:pPr>
      <w:proofErr w:type="gramStart"/>
      <w:r w:rsidRPr="00B11EFD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B11EFD">
        <w:rPr>
          <w:rFonts w:ascii="Arial" w:eastAsia="Times New Roman" w:hAnsi="Arial" w:cs="Arial"/>
          <w:sz w:val="24"/>
          <w:szCs w:val="24"/>
        </w:rPr>
        <w:t>) piwnica - wykucie z muru ościeżnic stalowych lub krat okiennych, rozebranie ścianek z bloczków lub płyt z betonu komórkowego, budowa ścianek działowych, tynki wewnętrzne na ścianach i słupach, montaż drzwi aluminiowych jednoskrzydłowych z szybą bezpieczną, montaż drzwi dwudrzwiowych dymoszczelnych EI30 w pełni przeszkolonych z samozamykaczami;</w:t>
      </w:r>
    </w:p>
    <w:p w:rsidR="00E77BFE" w:rsidRPr="00B11EFD" w:rsidRDefault="00E77BFE" w:rsidP="00B11EFD">
      <w:pPr>
        <w:spacing w:line="276" w:lineRule="auto"/>
        <w:ind w:left="284"/>
        <w:rPr>
          <w:rFonts w:ascii="Arial" w:eastAsia="Times New Roman" w:hAnsi="Arial" w:cs="Arial"/>
          <w:sz w:val="24"/>
          <w:szCs w:val="24"/>
        </w:rPr>
      </w:pPr>
    </w:p>
    <w:p w:rsidR="00E77BFE" w:rsidRPr="00B11EFD" w:rsidRDefault="00E77BFE" w:rsidP="00B11EFD">
      <w:pPr>
        <w:spacing w:line="276" w:lineRule="auto"/>
        <w:ind w:left="284"/>
        <w:rPr>
          <w:rFonts w:ascii="Arial" w:eastAsia="Times New Roman" w:hAnsi="Arial" w:cs="Arial"/>
          <w:sz w:val="24"/>
          <w:szCs w:val="24"/>
        </w:rPr>
      </w:pPr>
      <w:proofErr w:type="gramStart"/>
      <w:r w:rsidRPr="00B11EFD">
        <w:rPr>
          <w:rFonts w:ascii="Arial" w:eastAsia="Times New Roman" w:hAnsi="Arial" w:cs="Arial"/>
          <w:sz w:val="24"/>
          <w:szCs w:val="24"/>
        </w:rPr>
        <w:t>b</w:t>
      </w:r>
      <w:proofErr w:type="gramEnd"/>
      <w:r w:rsidRPr="00B11EFD">
        <w:rPr>
          <w:rFonts w:ascii="Arial" w:eastAsia="Times New Roman" w:hAnsi="Arial" w:cs="Arial"/>
          <w:sz w:val="24"/>
          <w:szCs w:val="24"/>
        </w:rPr>
        <w:t>) parter - ścianki działowe, tynki wewnętrzne na ścianach i słupach, montaż drzwi dwudrzwiowych dymoszczelnych EI30 w pełni przeszkolonych z samozamykaczami, montaż drzwi wewnętrznych z regulowaną ościeżnicą, przesunięcie hydrantu wewnętrznego naściennego;</w:t>
      </w:r>
    </w:p>
    <w:p w:rsidR="00E77BFE" w:rsidRPr="00B11EFD" w:rsidRDefault="00E77BFE" w:rsidP="00B11EFD">
      <w:pPr>
        <w:spacing w:line="276" w:lineRule="auto"/>
        <w:ind w:left="284"/>
        <w:rPr>
          <w:rFonts w:ascii="Arial" w:eastAsia="Times New Roman" w:hAnsi="Arial" w:cs="Arial"/>
          <w:sz w:val="24"/>
          <w:szCs w:val="24"/>
        </w:rPr>
      </w:pPr>
    </w:p>
    <w:p w:rsidR="00E77BFE" w:rsidRPr="00B11EFD" w:rsidRDefault="00E77BFE" w:rsidP="00B11EFD">
      <w:pPr>
        <w:spacing w:line="276" w:lineRule="auto"/>
        <w:ind w:left="284"/>
        <w:rPr>
          <w:rFonts w:ascii="Arial" w:eastAsia="Times New Roman" w:hAnsi="Arial" w:cs="Arial"/>
          <w:sz w:val="24"/>
          <w:szCs w:val="24"/>
        </w:rPr>
      </w:pPr>
      <w:proofErr w:type="gramStart"/>
      <w:r w:rsidRPr="00B11EFD">
        <w:rPr>
          <w:rFonts w:ascii="Arial" w:eastAsia="Times New Roman" w:hAnsi="Arial" w:cs="Arial"/>
          <w:sz w:val="24"/>
          <w:szCs w:val="24"/>
        </w:rPr>
        <w:t>c</w:t>
      </w:r>
      <w:proofErr w:type="gramEnd"/>
      <w:r w:rsidRPr="00B11EFD">
        <w:rPr>
          <w:rFonts w:ascii="Arial" w:eastAsia="Times New Roman" w:hAnsi="Arial" w:cs="Arial"/>
          <w:sz w:val="24"/>
          <w:szCs w:val="24"/>
        </w:rPr>
        <w:t>) piętro - ścianki działowe, tynki wewnętrzne na ścianach i słupach, montaż drzwi wewnętrznych z regulowaną ościeżnicą, montaż drzwi dwudrzwiowych dymoszczelnych EI30 w pełni przeszkolonych z samozamykaczami, wymiana okien dachowych na klapy oddymiające, oddymianie (instalacja oddymiania klatki schodowej)</w:t>
      </w: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eastAsia="Times New Roman" w:hAnsi="Arial" w:cs="Arial"/>
          <w:sz w:val="24"/>
          <w:szCs w:val="24"/>
        </w:rPr>
        <w:t>2) Remont elewacji budynku</w:t>
      </w: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eastAsia="Times New Roman" w:hAnsi="Arial" w:cs="Arial"/>
          <w:sz w:val="24"/>
          <w:szCs w:val="24"/>
        </w:rPr>
        <w:t>- ustawienie rusztowań ramowych zewnętrznych,</w:t>
      </w: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eastAsia="Times New Roman" w:hAnsi="Arial" w:cs="Arial"/>
          <w:sz w:val="24"/>
          <w:szCs w:val="24"/>
        </w:rPr>
        <w:t>- przygotowanie podłoża pod ocieplenie – oczyszczenie mechaniczne i zmycie,</w:t>
      </w: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eastAsia="Times New Roman" w:hAnsi="Arial" w:cs="Arial"/>
          <w:sz w:val="24"/>
          <w:szCs w:val="24"/>
        </w:rPr>
        <w:t>- przygotowanie podłoża pod ocieplenie – impregnacja grzybobójcza jednokrotnie,</w:t>
      </w: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eastAsia="Times New Roman" w:hAnsi="Arial" w:cs="Arial"/>
          <w:sz w:val="24"/>
          <w:szCs w:val="24"/>
        </w:rPr>
        <w:t>- malowanie tynków farbą silikonową dwukrotnie.</w:t>
      </w: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E77BFE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eastAsia="Times New Roman" w:hAnsi="Arial" w:cs="Arial"/>
          <w:sz w:val="24"/>
          <w:szCs w:val="24"/>
        </w:rPr>
        <w:t>Zadanie realizowane w okresie lipiec – listopad 2022 r.</w:t>
      </w:r>
    </w:p>
    <w:p w:rsidR="004F3D67" w:rsidRDefault="004F3D67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291EC3AF" wp14:editId="1C45DB35">
            <wp:extent cx="2419350" cy="103313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r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51" cy="103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AF" w:rsidRDefault="004D7BAF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sectPr w:rsidR="004D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A5"/>
    <w:rsid w:val="000E3474"/>
    <w:rsid w:val="001B0DEA"/>
    <w:rsid w:val="001D1946"/>
    <w:rsid w:val="003064B9"/>
    <w:rsid w:val="004D7BAF"/>
    <w:rsid w:val="004F3D67"/>
    <w:rsid w:val="00644064"/>
    <w:rsid w:val="006D0903"/>
    <w:rsid w:val="009F724A"/>
    <w:rsid w:val="00B11EFD"/>
    <w:rsid w:val="00BA405C"/>
    <w:rsid w:val="00D23138"/>
    <w:rsid w:val="00D675A5"/>
    <w:rsid w:val="00E7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A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05C"/>
    <w:pPr>
      <w:ind w:left="720"/>
      <w:contextualSpacing/>
    </w:pPr>
    <w:rPr>
      <w:rFonts w:eastAsia="Times New Roman" w:cs="Times New Roman"/>
    </w:rPr>
  </w:style>
  <w:style w:type="paragraph" w:customStyle="1" w:styleId="Tekstpodstawowy21">
    <w:name w:val="Tekst podstawowy 21"/>
    <w:basedOn w:val="Normalny"/>
    <w:rsid w:val="00D675A5"/>
    <w:pPr>
      <w:spacing w:before="120"/>
      <w:jc w:val="both"/>
    </w:pPr>
    <w:rPr>
      <w:rFonts w:eastAsia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6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A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05C"/>
    <w:pPr>
      <w:ind w:left="720"/>
      <w:contextualSpacing/>
    </w:pPr>
    <w:rPr>
      <w:rFonts w:eastAsia="Times New Roman" w:cs="Times New Roman"/>
    </w:rPr>
  </w:style>
  <w:style w:type="paragraph" w:customStyle="1" w:styleId="Tekstpodstawowy21">
    <w:name w:val="Tekst podstawowy 21"/>
    <w:basedOn w:val="Normalny"/>
    <w:rsid w:val="00D675A5"/>
    <w:pPr>
      <w:spacing w:before="120"/>
      <w:jc w:val="both"/>
    </w:pPr>
    <w:rPr>
      <w:rFonts w:eastAsia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6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Wiesław Plezia</cp:lastModifiedBy>
  <cp:revision>2</cp:revision>
  <dcterms:created xsi:type="dcterms:W3CDTF">2022-12-12T09:35:00Z</dcterms:created>
  <dcterms:modified xsi:type="dcterms:W3CDTF">2022-12-12T09:35:00Z</dcterms:modified>
</cp:coreProperties>
</file>